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left"/>
        <w:rPr>
          <w:rFonts w:hint="eastAsia" w:cs="宋体"/>
          <w:b/>
          <w:bCs/>
          <w:color w:val="000000"/>
          <w:kern w:val="2"/>
          <w:sz w:val="32"/>
          <w:szCs w:val="32"/>
        </w:rPr>
      </w:pPr>
      <w:r>
        <w:rPr>
          <w:rFonts w:hint="eastAsia" w:cs="宋体"/>
          <w:b/>
          <w:bCs/>
          <w:color w:val="000000"/>
          <w:kern w:val="2"/>
          <w:sz w:val="32"/>
          <w:szCs w:val="32"/>
        </w:rPr>
        <w:t>附件一：</w:t>
      </w:r>
    </w:p>
    <w:p>
      <w:pPr>
        <w:pStyle w:val="3"/>
        <w:ind w:left="0" w:leftChars="0" w:firstLine="0" w:firstLineChars="0"/>
        <w:jc w:val="left"/>
        <w:rPr>
          <w:rFonts w:cs="宋体"/>
          <w:b/>
          <w:bCs/>
          <w:color w:val="000000"/>
          <w:kern w:val="2"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 w:cs="黑体"/>
          <w:b/>
          <w:bCs/>
          <w:color w:val="000000"/>
          <w:sz w:val="32"/>
          <w:szCs w:val="32"/>
        </w:rPr>
      </w:pPr>
      <w:r>
        <w:rPr>
          <w:rFonts w:hint="eastAsia" w:ascii="宋体" w:hAnsi="宋体" w:cs="黑体"/>
          <w:b/>
          <w:bCs/>
          <w:color w:val="000000"/>
          <w:sz w:val="32"/>
          <w:szCs w:val="32"/>
        </w:rPr>
        <w:t>参与2019年株洲市武广新城开发建设有限公司</w:t>
      </w:r>
    </w:p>
    <w:p>
      <w:pPr>
        <w:spacing w:line="440" w:lineRule="exact"/>
        <w:jc w:val="center"/>
        <w:rPr>
          <w:rFonts w:hint="eastAsia" w:ascii="宋体" w:hAnsi="宋体" w:cs="黑体"/>
          <w:b/>
          <w:bCs/>
          <w:color w:val="000000"/>
          <w:sz w:val="32"/>
          <w:szCs w:val="32"/>
        </w:rPr>
      </w:pPr>
      <w:r>
        <w:rPr>
          <w:rFonts w:hint="eastAsia" w:ascii="宋体" w:hAnsi="宋体" w:cs="黑体"/>
          <w:b/>
          <w:bCs/>
          <w:color w:val="000000"/>
          <w:sz w:val="32"/>
          <w:szCs w:val="32"/>
        </w:rPr>
        <w:t>关于武广财富大厦保险融资业务</w:t>
      </w:r>
    </w:p>
    <w:p>
      <w:pPr>
        <w:spacing w:line="440" w:lineRule="exact"/>
        <w:jc w:val="center"/>
        <w:rPr>
          <w:rFonts w:hint="eastAsia" w:ascii="宋体" w:hAnsi="宋体" w:cs="黑体"/>
          <w:b/>
          <w:bCs/>
          <w:color w:val="000000"/>
          <w:sz w:val="32"/>
          <w:szCs w:val="32"/>
        </w:rPr>
      </w:pPr>
      <w:r>
        <w:rPr>
          <w:rFonts w:hint="eastAsia" w:ascii="宋体" w:hAnsi="宋体" w:cs="黑体"/>
          <w:b/>
          <w:bCs/>
          <w:color w:val="000000"/>
          <w:sz w:val="32"/>
          <w:szCs w:val="32"/>
        </w:rPr>
        <w:t>选聘保险资产管理公司项目报名登记表</w:t>
      </w:r>
    </w:p>
    <w:p>
      <w:pPr>
        <w:spacing w:line="440" w:lineRule="exact"/>
        <w:jc w:val="center"/>
        <w:rPr>
          <w:rFonts w:ascii="宋体" w:hAnsi="宋体" w:cs="黑体"/>
          <w:b/>
          <w:bCs/>
          <w:color w:val="000000"/>
          <w:sz w:val="32"/>
          <w:szCs w:val="32"/>
        </w:rPr>
      </w:pPr>
    </w:p>
    <w:tbl>
      <w:tblPr>
        <w:tblStyle w:val="5"/>
        <w:tblW w:w="9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854"/>
        <w:gridCol w:w="1977"/>
        <w:gridCol w:w="129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投标人名称</w:t>
            </w:r>
          </w:p>
        </w:tc>
        <w:tc>
          <w:tcPr>
            <w:tcW w:w="6591" w:type="dxa"/>
            <w:gridSpan w:val="4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注册地</w:t>
            </w:r>
          </w:p>
        </w:tc>
        <w:tc>
          <w:tcPr>
            <w:tcW w:w="1466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法定代表/委托代理人</w:t>
            </w:r>
          </w:p>
        </w:tc>
        <w:tc>
          <w:tcPr>
            <w:tcW w:w="1854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法定代表人/委托代理人联系电话</w:t>
            </w:r>
          </w:p>
        </w:tc>
        <w:tc>
          <w:tcPr>
            <w:tcW w:w="1854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指定联络邮箱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单位传真</w:t>
            </w:r>
          </w:p>
        </w:tc>
        <w:tc>
          <w:tcPr>
            <w:tcW w:w="1854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282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资质名称</w:t>
            </w:r>
          </w:p>
        </w:tc>
        <w:tc>
          <w:tcPr>
            <w:tcW w:w="1854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发证机关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282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登记时间及内容</w:t>
            </w:r>
          </w:p>
        </w:tc>
        <w:tc>
          <w:tcPr>
            <w:tcW w:w="6591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我单位于2019年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时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分填写完成本报名登记表，并附授权委托书及承诺书。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2829" w:type="dxa"/>
            <w:vAlign w:val="center"/>
          </w:tcPr>
          <w:p>
            <w:pPr>
              <w:tabs>
                <w:tab w:val="left" w:pos="900"/>
                <w:tab w:val="left" w:pos="1440"/>
              </w:tabs>
              <w:ind w:firstLine="42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声 明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我司承诺：</w:t>
            </w: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1、我司在登记时填写或提交的资料是真实、有效的；</w:t>
            </w: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2、我司在登记时填写的联系方式和联络邮箱均为有效联系方式。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法定代表人或委托代理人签名：</w:t>
            </w: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</w:tbl>
    <w:p>
      <w:pPr>
        <w:pStyle w:val="3"/>
        <w:spacing w:line="440" w:lineRule="exact"/>
        <w:ind w:left="0" w:leftChars="0" w:firstLine="0" w:firstLineChars="0"/>
        <w:jc w:val="lef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注：1.请务必采用正楷字体填写，确保所填写内容的可辨别性；</w:t>
      </w:r>
    </w:p>
    <w:p>
      <w:pPr>
        <w:pStyle w:val="3"/>
        <w:spacing w:line="440" w:lineRule="exact"/>
        <w:ind w:left="0" w:leftChars="0" w:firstLine="0" w:firstLineChars="0"/>
        <w:jc w:val="lef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2.若为联合体形式参与本项目谈判的，则根据投标人联合体成员数量自行调整此报名登记表，但须包含表格本身所包含内容。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05E80"/>
    <w:rsid w:val="21905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after="120"/>
      <w:ind w:left="420" w:leftChars="200"/>
    </w:pPr>
    <w:rPr>
      <w:kern w:val="0"/>
      <w:sz w:val="20"/>
    </w:rPr>
  </w:style>
  <w:style w:type="paragraph" w:styleId="3">
    <w:name w:val="Body Text First Indent 2"/>
    <w:basedOn w:val="2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2019-03-15T11:58:00Z</dcterms:created>
  <dc:creator>caoyizhong</dc:creator>
  <cp:lastModifiedBy>caoyizhong</cp:lastModifiedBy>
  <dcterms:modified xsi:type="dcterms:W3CDTF">2019-03-15T12:00:56Z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