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left"/>
        <w:outlineLvl w:val="0"/>
        <w:rPr>
          <w:b/>
          <w:bCs/>
          <w:color w:val="000000"/>
          <w:kern w:val="2"/>
          <w:sz w:val="32"/>
          <w:szCs w:val="32"/>
        </w:rPr>
      </w:pPr>
      <w:r>
        <w:rPr>
          <w:rFonts w:eastAsia="仿宋_GB2312"/>
          <w:b/>
          <w:bCs/>
          <w:color w:val="000000"/>
          <w:kern w:val="2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确认参与</w:t>
      </w:r>
      <w:bookmarkStart w:id="0" w:name="_GoBack"/>
      <w:bookmarkEnd w:id="0"/>
      <w:r>
        <w:rPr>
          <w:rFonts w:eastAsia="仿宋_GB2312"/>
          <w:b/>
          <w:bCs/>
          <w:sz w:val="32"/>
          <w:szCs w:val="32"/>
        </w:rPr>
        <w:t>株洲市清水塘投资集团有限公司</w:t>
      </w:r>
      <w:r>
        <w:rPr>
          <w:rFonts w:hint="eastAsia" w:eastAsia="仿宋_GB2312"/>
          <w:b/>
          <w:bCs/>
          <w:sz w:val="32"/>
          <w:szCs w:val="32"/>
        </w:rPr>
        <w:t>中期</w:t>
      </w:r>
      <w:r>
        <w:rPr>
          <w:rFonts w:eastAsia="仿宋_GB2312"/>
          <w:b/>
          <w:bCs/>
          <w:sz w:val="32"/>
          <w:szCs w:val="32"/>
        </w:rPr>
        <w:t>票据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承销商</w:t>
      </w:r>
      <w:r>
        <w:rPr>
          <w:rFonts w:eastAsia="仿宋_GB2312"/>
          <w:b/>
          <w:bCs/>
          <w:sz w:val="32"/>
          <w:szCs w:val="32"/>
        </w:rPr>
        <w:t>选聘报名登记表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339"/>
        <w:gridCol w:w="1784"/>
        <w:gridCol w:w="116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投标人名称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注册地</w:t>
            </w:r>
          </w:p>
        </w:tc>
        <w:tc>
          <w:tcPr>
            <w:tcW w:w="1323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委托代理人</w:t>
            </w: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指定联络邮箱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单位传真</w:t>
            </w: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28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资质名称</w:t>
            </w: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发证机关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28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28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登记时间及内容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spacing w:line="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我单位于</w:t>
            </w:r>
            <w:r>
              <w:rPr>
                <w:rFonts w:hint="eastAsia" w:eastAsia="仿宋_GB2312"/>
                <w:color w:val="000000"/>
                <w:sz w:val="24"/>
              </w:rPr>
              <w:t>2020</w:t>
            </w:r>
            <w:r>
              <w:rPr>
                <w:rFonts w:eastAsia="仿宋_GB2312"/>
                <w:color w:val="000000"/>
                <w:sz w:val="24"/>
              </w:rPr>
              <w:t>年 月 日时分填写完成本报名登记表，并附授权委托书及承诺书。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声   明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我司承诺：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1.我司在登记时填写或提交的资料是真实、有效的；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2.我司在登记时填写的联系方式和联络邮箱均为有效联系方式，否则，由此造成的一切后果由我方承担。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委托代理人签名：</w:t>
            </w:r>
          </w:p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416" w:lineRule="auto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年   月   日</w:t>
            </w:r>
          </w:p>
        </w:tc>
      </w:tr>
    </w:tbl>
    <w:p>
      <w:pPr>
        <w:pStyle w:val="2"/>
        <w:spacing w:after="0" w:line="360" w:lineRule="exact"/>
        <w:ind w:left="0" w:leftChars="0" w:firstLine="0" w:firstLineChars="0"/>
        <w:jc w:val="left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注：1.请务必采用正楷字体填写，确保所填写内容的可辨别性；</w:t>
      </w:r>
    </w:p>
    <w:p>
      <w:pPr>
        <w:pStyle w:val="2"/>
        <w:spacing w:after="0" w:line="360" w:lineRule="exact"/>
        <w:ind w:left="0" w:leftChars="0" w:firstLine="482"/>
        <w:jc w:val="left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2.若为联合体形式参与本项目比选的，则根据投标人联合体成员数量自行调整此报名登记表，但须包含表格本身所包含内容。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B"/>
    <w:rsid w:val="0056079D"/>
    <w:rsid w:val="00E83C1B"/>
    <w:rsid w:val="55023362"/>
    <w:rsid w:val="60105B07"/>
    <w:rsid w:val="75CD6F27"/>
    <w:rsid w:val="7C3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Fatty Co.</cp:lastModifiedBy>
  <dcterms:modified xsi:type="dcterms:W3CDTF">2020-06-18T01:34:27Z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